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64F0" w14:textId="77777777" w:rsidR="00615B5E" w:rsidRPr="00BF2A81" w:rsidRDefault="00615B5E" w:rsidP="00615B5E">
      <w:pPr>
        <w:jc w:val="center"/>
        <w:rPr>
          <w:rFonts w:ascii="ＭＳ Ｐ明朝" w:eastAsia="ＭＳ Ｐ明朝" w:hAnsi="ＭＳ Ｐ明朝"/>
          <w:b/>
          <w:sz w:val="26"/>
          <w:szCs w:val="26"/>
        </w:rPr>
      </w:pPr>
      <w:r w:rsidRPr="00BF2A81">
        <w:rPr>
          <w:rFonts w:ascii="ＭＳ Ｐ明朝" w:eastAsia="ＭＳ Ｐ明朝" w:hAnsi="ＭＳ Ｐ明朝" w:hint="eastAsia"/>
          <w:b/>
          <w:sz w:val="26"/>
          <w:szCs w:val="26"/>
          <w:bdr w:val="single" w:sz="4" w:space="0" w:color="auto"/>
        </w:rPr>
        <w:t xml:space="preserve"> 治 癒 証 明  </w:t>
      </w:r>
    </w:p>
    <w:p w14:paraId="1D439598" w14:textId="77777777" w:rsidR="00617486" w:rsidRPr="00017739" w:rsidRDefault="00617486" w:rsidP="007D3C07">
      <w:pPr>
        <w:jc w:val="right"/>
        <w:rPr>
          <w:rFonts w:ascii="ＭＳ Ｐ明朝" w:eastAsia="ＭＳ Ｐ明朝" w:hAnsi="ＭＳ Ｐ明朝"/>
          <w:sz w:val="23"/>
          <w:szCs w:val="23"/>
          <w:u w:val="single"/>
        </w:rPr>
      </w:pPr>
    </w:p>
    <w:p w14:paraId="44CEAE80" w14:textId="77777777" w:rsidR="00576C37" w:rsidRPr="00576C37" w:rsidRDefault="000655EF">
      <w:pPr>
        <w:rPr>
          <w:rFonts w:ascii="ＭＳ Ｐ明朝" w:eastAsia="ＭＳ Ｐ明朝" w:hAnsi="ＭＳ Ｐ明朝"/>
          <w:sz w:val="23"/>
          <w:szCs w:val="23"/>
        </w:rPr>
      </w:pPr>
      <w:r w:rsidRPr="00576C37">
        <w:rPr>
          <w:rFonts w:ascii="ＭＳ Ｐ明朝" w:eastAsia="ＭＳ Ｐ明朝" w:hAnsi="ＭＳ Ｐ明朝" w:hint="eastAsia"/>
          <w:sz w:val="23"/>
          <w:szCs w:val="23"/>
        </w:rPr>
        <w:t>愛知県立幸田高等学校長</w:t>
      </w:r>
      <w:r>
        <w:rPr>
          <w:rFonts w:ascii="ＭＳ Ｐ明朝" w:eastAsia="ＭＳ Ｐ明朝" w:hAnsi="ＭＳ Ｐ明朝" w:hint="eastAsia"/>
          <w:sz w:val="23"/>
          <w:szCs w:val="23"/>
        </w:rPr>
        <w:t xml:space="preserve">　殿</w:t>
      </w:r>
    </w:p>
    <w:p w14:paraId="48094CE0" w14:textId="77777777" w:rsidR="00576C37" w:rsidRPr="00576C37" w:rsidRDefault="00576C37">
      <w:pPr>
        <w:rPr>
          <w:rFonts w:ascii="ＭＳ Ｐ明朝" w:eastAsia="ＭＳ Ｐ明朝" w:hAnsi="ＭＳ Ｐ明朝"/>
          <w:sz w:val="23"/>
          <w:szCs w:val="23"/>
        </w:rPr>
      </w:pPr>
    </w:p>
    <w:p w14:paraId="27D70831" w14:textId="77777777" w:rsidR="000655EF" w:rsidRDefault="000655EF" w:rsidP="000655EF">
      <w:pPr>
        <w:wordWrap w:val="0"/>
        <w:ind w:right="-59"/>
        <w:jc w:val="right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過日、罹患しました下記の感染症につきましては、主治医より指示された療養を必要とする</w:t>
      </w:r>
    </w:p>
    <w:p w14:paraId="7F61F8F8" w14:textId="77777777" w:rsidR="00576C37" w:rsidRDefault="000655EF" w:rsidP="000655EF">
      <w:pPr>
        <w:ind w:right="873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期間を過ぎましたので、</w:t>
      </w:r>
      <w:r w:rsidRPr="000655EF">
        <w:rPr>
          <w:rFonts w:ascii="ＭＳ Ｐ明朝" w:eastAsia="ＭＳ Ｐ明朝" w:hAnsi="ＭＳ Ｐ明朝" w:hint="eastAsia"/>
          <w:sz w:val="23"/>
          <w:szCs w:val="23"/>
          <w:u w:val="single"/>
        </w:rPr>
        <w:t xml:space="preserve">　</w:t>
      </w:r>
      <w:r w:rsidR="005D21E7">
        <w:rPr>
          <w:rFonts w:ascii="ＭＳ Ｐ明朝" w:eastAsia="ＭＳ Ｐ明朝" w:hAnsi="ＭＳ Ｐ明朝" w:hint="eastAsia"/>
          <w:sz w:val="23"/>
          <w:szCs w:val="23"/>
          <w:u w:val="single"/>
        </w:rPr>
        <w:t xml:space="preserve">　</w:t>
      </w:r>
      <w:r w:rsidRPr="000655EF">
        <w:rPr>
          <w:rFonts w:ascii="ＭＳ Ｐ明朝" w:eastAsia="ＭＳ Ｐ明朝" w:hAnsi="ＭＳ Ｐ明朝" w:hint="eastAsia"/>
          <w:sz w:val="23"/>
          <w:szCs w:val="23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3"/>
          <w:szCs w:val="23"/>
        </w:rPr>
        <w:t xml:space="preserve">月　</w:t>
      </w:r>
      <w:r w:rsidRPr="000655EF">
        <w:rPr>
          <w:rFonts w:ascii="ＭＳ Ｐ明朝" w:eastAsia="ＭＳ Ｐ明朝" w:hAnsi="ＭＳ Ｐ明朝" w:hint="eastAsia"/>
          <w:sz w:val="23"/>
          <w:szCs w:val="23"/>
          <w:u w:val="single"/>
        </w:rPr>
        <w:t xml:space="preserve">　</w:t>
      </w:r>
      <w:r w:rsidR="005D21E7">
        <w:rPr>
          <w:rFonts w:ascii="ＭＳ Ｐ明朝" w:eastAsia="ＭＳ Ｐ明朝" w:hAnsi="ＭＳ Ｐ明朝" w:hint="eastAsia"/>
          <w:sz w:val="23"/>
          <w:szCs w:val="23"/>
          <w:u w:val="single"/>
        </w:rPr>
        <w:t xml:space="preserve">　</w:t>
      </w:r>
      <w:r w:rsidRPr="000655EF">
        <w:rPr>
          <w:rFonts w:ascii="ＭＳ Ｐ明朝" w:eastAsia="ＭＳ Ｐ明朝" w:hAnsi="ＭＳ Ｐ明朝" w:hint="eastAsia"/>
          <w:sz w:val="23"/>
          <w:szCs w:val="23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3"/>
          <w:szCs w:val="23"/>
        </w:rPr>
        <w:t>日より登校させます。</w:t>
      </w:r>
    </w:p>
    <w:p w14:paraId="6C9932A2" w14:textId="77777777" w:rsidR="00576C37" w:rsidRDefault="00576C37" w:rsidP="00576C37">
      <w:pPr>
        <w:rPr>
          <w:rFonts w:ascii="ＭＳ Ｐ明朝" w:eastAsia="ＭＳ Ｐ明朝" w:hAnsi="ＭＳ Ｐ明朝"/>
          <w:sz w:val="23"/>
          <w:szCs w:val="23"/>
        </w:rPr>
      </w:pPr>
    </w:p>
    <w:p w14:paraId="4C386A76" w14:textId="77777777" w:rsidR="00576C37" w:rsidRDefault="00576C37" w:rsidP="00576C37">
      <w:pPr>
        <w:pStyle w:val="a3"/>
      </w:pPr>
      <w:r>
        <w:rPr>
          <w:rFonts w:hint="eastAsia"/>
        </w:rPr>
        <w:t>記</w:t>
      </w:r>
    </w:p>
    <w:p w14:paraId="2B590337" w14:textId="77777777" w:rsidR="000655EF" w:rsidRDefault="000655EF" w:rsidP="000655EF">
      <w:pPr>
        <w:pStyle w:val="a5"/>
        <w:wordWrap w:val="0"/>
        <w:ind w:right="932"/>
        <w:jc w:val="both"/>
        <w:rPr>
          <w:rFonts w:asciiTheme="minorHAnsi" w:eastAsiaTheme="minorEastAsia" w:hAnsiTheme="minorHAnsi"/>
          <w:sz w:val="21"/>
          <w:szCs w:val="22"/>
        </w:rPr>
      </w:pPr>
    </w:p>
    <w:p w14:paraId="10DD205D" w14:textId="77777777" w:rsidR="00576C37" w:rsidRDefault="003D5D97" w:rsidP="000655EF">
      <w:pPr>
        <w:pStyle w:val="a5"/>
        <w:wordWrap w:val="0"/>
        <w:ind w:right="932"/>
        <w:jc w:val="both"/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576C37">
        <w:rPr>
          <w:rFonts w:hint="eastAsia"/>
          <w:u w:val="single"/>
        </w:rPr>
        <w:t xml:space="preserve">　年　</w:t>
      </w:r>
      <w:r w:rsidR="00576C37" w:rsidRPr="00576C37">
        <w:rPr>
          <w:rFonts w:hint="eastAsia"/>
          <w:u w:val="single"/>
        </w:rPr>
        <w:t xml:space="preserve">　　　組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　番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576C37" w:rsidRPr="00576C37">
        <w:rPr>
          <w:rFonts w:hint="eastAsia"/>
          <w:u w:val="single"/>
        </w:rPr>
        <w:t xml:space="preserve">氏名　　　　　　　　　　　　</w:t>
      </w:r>
      <w:r w:rsidR="00576C37">
        <w:rPr>
          <w:rFonts w:hint="eastAsia"/>
          <w:u w:val="single"/>
        </w:rPr>
        <w:t xml:space="preserve">　</w:t>
      </w:r>
      <w:r w:rsidR="007D3C07">
        <w:rPr>
          <w:rFonts w:hint="eastAsia"/>
          <w:u w:val="single"/>
        </w:rPr>
        <w:t xml:space="preserve">　</w:t>
      </w:r>
      <w:r w:rsidR="00576C37" w:rsidRPr="00576C37">
        <w:rPr>
          <w:rFonts w:hint="eastAsia"/>
          <w:u w:val="single"/>
        </w:rPr>
        <w:t xml:space="preserve">　</w:t>
      </w:r>
      <w:r w:rsidR="00DF5426">
        <w:rPr>
          <w:rFonts w:hint="eastAsia"/>
          <w:u w:val="single"/>
        </w:rPr>
        <w:t xml:space="preserve">　　　　　　　　　</w:t>
      </w:r>
    </w:p>
    <w:p w14:paraId="0E2F38ED" w14:textId="77777777" w:rsidR="000655EF" w:rsidRDefault="000655EF" w:rsidP="000655EF">
      <w:pPr>
        <w:pStyle w:val="a5"/>
        <w:wordWrap w:val="0"/>
        <w:ind w:right="932"/>
        <w:jc w:val="both"/>
        <w:rPr>
          <w:u w:val="single"/>
        </w:rPr>
      </w:pPr>
    </w:p>
    <w:p w14:paraId="44A784DC" w14:textId="77777777" w:rsidR="000655EF" w:rsidRPr="000655EF" w:rsidRDefault="000655EF" w:rsidP="000655EF">
      <w:pPr>
        <w:pStyle w:val="a5"/>
        <w:wordWrap w:val="0"/>
        <w:ind w:right="932"/>
        <w:jc w:val="both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Pr="000655EF">
        <w:rPr>
          <w:rFonts w:hint="eastAsia"/>
          <w:u w:val="single"/>
        </w:rPr>
        <w:t>保護者氏名</w:t>
      </w:r>
      <w:r>
        <w:rPr>
          <w:rFonts w:hint="eastAsia"/>
          <w:u w:val="single"/>
        </w:rPr>
        <w:t xml:space="preserve">　　　　　　　　　　　　　　</w:t>
      </w:r>
      <w:r w:rsidR="00DF5426">
        <w:rPr>
          <w:rFonts w:hint="eastAsia"/>
          <w:u w:val="single"/>
        </w:rPr>
        <w:t xml:space="preserve">　　　　　　　　　</w:t>
      </w:r>
    </w:p>
    <w:p w14:paraId="69A0BE91" w14:textId="77777777" w:rsidR="00576C37" w:rsidRDefault="00576C37" w:rsidP="00576C37">
      <w:pPr>
        <w:pStyle w:val="a5"/>
        <w:wordWrap w:val="0"/>
      </w:pPr>
      <w:r>
        <w:rPr>
          <w:rFonts w:hint="eastAsia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598"/>
      </w:tblGrid>
      <w:tr w:rsidR="00576C37" w14:paraId="67EC5CF1" w14:textId="77777777" w:rsidTr="005D21E7">
        <w:trPr>
          <w:trHeight w:val="844"/>
        </w:trPr>
        <w:tc>
          <w:tcPr>
            <w:tcW w:w="2122" w:type="dxa"/>
            <w:vAlign w:val="center"/>
          </w:tcPr>
          <w:p w14:paraId="56BBA7ED" w14:textId="77777777" w:rsidR="00576C37" w:rsidRDefault="00576C37" w:rsidP="000655EF">
            <w:pPr>
              <w:ind w:firstLineChars="49" w:firstLine="104"/>
              <w:jc w:val="center"/>
            </w:pPr>
            <w:r>
              <w:rPr>
                <w:rFonts w:hint="eastAsia"/>
              </w:rPr>
              <w:t>診断名</w:t>
            </w:r>
          </w:p>
        </w:tc>
        <w:tc>
          <w:tcPr>
            <w:tcW w:w="6598" w:type="dxa"/>
          </w:tcPr>
          <w:p w14:paraId="78261479" w14:textId="77777777" w:rsidR="00576C37" w:rsidRDefault="00576C37" w:rsidP="00576C37"/>
        </w:tc>
      </w:tr>
      <w:tr w:rsidR="00576C37" w14:paraId="17BBB99D" w14:textId="77777777" w:rsidTr="005D21E7">
        <w:trPr>
          <w:trHeight w:val="970"/>
        </w:trPr>
        <w:tc>
          <w:tcPr>
            <w:tcW w:w="2122" w:type="dxa"/>
            <w:vAlign w:val="center"/>
          </w:tcPr>
          <w:p w14:paraId="71B67479" w14:textId="77777777" w:rsidR="00576C37" w:rsidRDefault="000655EF" w:rsidP="008420F9">
            <w:pPr>
              <w:ind w:firstLineChars="49" w:firstLine="104"/>
            </w:pPr>
            <w:r>
              <w:rPr>
                <w:rFonts w:hint="eastAsia"/>
              </w:rPr>
              <w:t>療養を要した期間</w:t>
            </w:r>
          </w:p>
        </w:tc>
        <w:tc>
          <w:tcPr>
            <w:tcW w:w="6598" w:type="dxa"/>
            <w:vAlign w:val="center"/>
          </w:tcPr>
          <w:p w14:paraId="7F9F2783" w14:textId="77777777" w:rsidR="00576C37" w:rsidRDefault="000655EF" w:rsidP="00576C37">
            <w:pPr>
              <w:jc w:val="center"/>
            </w:pPr>
            <w:r>
              <w:rPr>
                <w:rFonts w:hint="eastAsia"/>
              </w:rPr>
              <w:t>令和</w:t>
            </w:r>
            <w:r w:rsidR="00576C37">
              <w:rPr>
                <w:rFonts w:hint="eastAsia"/>
              </w:rPr>
              <w:t xml:space="preserve">　　年　　　月　　　日　～　</w:t>
            </w:r>
            <w:r>
              <w:rPr>
                <w:rFonts w:hint="eastAsia"/>
              </w:rPr>
              <w:t>令和</w:t>
            </w:r>
            <w:r w:rsidR="00576C37">
              <w:rPr>
                <w:rFonts w:hint="eastAsia"/>
              </w:rPr>
              <w:t xml:space="preserve">　　　年　　　月　　　日</w:t>
            </w:r>
          </w:p>
        </w:tc>
      </w:tr>
      <w:tr w:rsidR="00576C37" w14:paraId="761E098B" w14:textId="77777777" w:rsidTr="005D21E7">
        <w:trPr>
          <w:trHeight w:val="841"/>
        </w:trPr>
        <w:tc>
          <w:tcPr>
            <w:tcW w:w="2122" w:type="dxa"/>
            <w:vAlign w:val="center"/>
          </w:tcPr>
          <w:p w14:paraId="17CC7A9A" w14:textId="77777777" w:rsidR="00576C37" w:rsidRDefault="000655EF" w:rsidP="008420F9">
            <w:pPr>
              <w:ind w:firstLineChars="49" w:firstLine="104"/>
            </w:pPr>
            <w:r>
              <w:rPr>
                <w:rFonts w:hint="eastAsia"/>
              </w:rPr>
              <w:t>受診医療機関名</w:t>
            </w:r>
          </w:p>
        </w:tc>
        <w:tc>
          <w:tcPr>
            <w:tcW w:w="6598" w:type="dxa"/>
          </w:tcPr>
          <w:p w14:paraId="1A883320" w14:textId="77777777" w:rsidR="00576C37" w:rsidRDefault="00576C37" w:rsidP="00576C37"/>
        </w:tc>
      </w:tr>
    </w:tbl>
    <w:p w14:paraId="79611F2A" w14:textId="77777777" w:rsidR="00576C37" w:rsidRDefault="00576C37" w:rsidP="000655EF"/>
    <w:p w14:paraId="1DF59043" w14:textId="77777777" w:rsidR="002670A7" w:rsidRDefault="000655EF" w:rsidP="000655EF">
      <w:r w:rsidRPr="005D21E7">
        <w:rPr>
          <w:rFonts w:hint="eastAsia"/>
          <w:b/>
        </w:rPr>
        <w:t>参考</w:t>
      </w:r>
      <w:r>
        <w:rPr>
          <w:rFonts w:hint="eastAsia"/>
        </w:rPr>
        <w:t xml:space="preserve">　</w:t>
      </w:r>
      <w:r w:rsidR="00A873F1">
        <w:rPr>
          <w:rFonts w:hint="eastAsia"/>
        </w:rPr>
        <w:t>主な学校感染症</w:t>
      </w:r>
      <w:r w:rsidR="005D21E7">
        <w:rPr>
          <w:rFonts w:hint="eastAsia"/>
        </w:rPr>
        <w:t>（第２</w:t>
      </w:r>
      <w:r w:rsidR="00EC02EB">
        <w:rPr>
          <w:rFonts w:hint="eastAsia"/>
        </w:rPr>
        <w:t>種</w:t>
      </w:r>
      <w:r w:rsidR="005D21E7">
        <w:rPr>
          <w:rFonts w:hint="eastAsia"/>
        </w:rPr>
        <w:t>）</w:t>
      </w:r>
      <w:r w:rsidR="00A873F1">
        <w:rPr>
          <w:rFonts w:hint="eastAsia"/>
        </w:rPr>
        <w:t>と</w:t>
      </w:r>
      <w:r w:rsidR="002670A7">
        <w:rPr>
          <w:rFonts w:hint="eastAsia"/>
        </w:rPr>
        <w:t>登校停止期間の基準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748"/>
      </w:tblGrid>
      <w:tr w:rsidR="002670A7" w14:paraId="73F522CF" w14:textId="77777777" w:rsidTr="005D21E7">
        <w:tc>
          <w:tcPr>
            <w:tcW w:w="2972" w:type="dxa"/>
            <w:vAlign w:val="center"/>
          </w:tcPr>
          <w:p w14:paraId="70AC1382" w14:textId="77777777" w:rsidR="002670A7" w:rsidRDefault="002670A7" w:rsidP="000655EF">
            <w:r>
              <w:rPr>
                <w:rFonts w:hint="eastAsia"/>
              </w:rPr>
              <w:t>インフルエンザ</w:t>
            </w:r>
          </w:p>
        </w:tc>
        <w:tc>
          <w:tcPr>
            <w:tcW w:w="5748" w:type="dxa"/>
          </w:tcPr>
          <w:p w14:paraId="147552C6" w14:textId="77777777" w:rsidR="002670A7" w:rsidRDefault="002670A7" w:rsidP="000655EF">
            <w:r>
              <w:rPr>
                <w:rFonts w:hint="eastAsia"/>
              </w:rPr>
              <w:t>発症した後５日を経過し、かつ、解熱した後２日を経過するまで</w:t>
            </w:r>
            <w:r w:rsidR="005D21E7">
              <w:rPr>
                <w:rFonts w:hint="eastAsia"/>
              </w:rPr>
              <w:t>（発症日は０日目とする）</w:t>
            </w:r>
          </w:p>
        </w:tc>
      </w:tr>
      <w:tr w:rsidR="00DF5426" w14:paraId="00D27889" w14:textId="77777777" w:rsidTr="005D21E7">
        <w:tc>
          <w:tcPr>
            <w:tcW w:w="2972" w:type="dxa"/>
            <w:vAlign w:val="center"/>
          </w:tcPr>
          <w:p w14:paraId="1E4557D6" w14:textId="77777777" w:rsidR="00DF5426" w:rsidRDefault="00EC02EB" w:rsidP="000655EF">
            <w:r>
              <w:rPr>
                <w:rFonts w:hint="eastAsia"/>
              </w:rPr>
              <w:t>新型コロナウィルス感染症</w:t>
            </w:r>
          </w:p>
        </w:tc>
        <w:tc>
          <w:tcPr>
            <w:tcW w:w="5748" w:type="dxa"/>
          </w:tcPr>
          <w:p w14:paraId="6547714D" w14:textId="08C9EE04" w:rsidR="00DF5426" w:rsidRDefault="00EC02EB" w:rsidP="000655EF">
            <w:r>
              <w:rPr>
                <w:rFonts w:hint="eastAsia"/>
              </w:rPr>
              <w:t>発症した後５日を経過し、かつ、</w:t>
            </w:r>
            <w:r w:rsidR="00404333">
              <w:rPr>
                <w:rFonts w:hint="eastAsia"/>
              </w:rPr>
              <w:t>症状が軽快した後</w:t>
            </w:r>
            <w:r w:rsidR="00352949">
              <w:rPr>
                <w:rFonts w:hint="eastAsia"/>
              </w:rPr>
              <w:t>１</w:t>
            </w:r>
            <w:r w:rsidR="00404333">
              <w:rPr>
                <w:rFonts w:hint="eastAsia"/>
              </w:rPr>
              <w:t>日を経過するまで</w:t>
            </w:r>
            <w:r w:rsidR="00217504">
              <w:rPr>
                <w:rFonts w:hint="eastAsia"/>
              </w:rPr>
              <w:t>（発症日は０日目とする）</w:t>
            </w:r>
          </w:p>
        </w:tc>
      </w:tr>
      <w:tr w:rsidR="002670A7" w14:paraId="5190400C" w14:textId="77777777" w:rsidTr="005D21E7">
        <w:tc>
          <w:tcPr>
            <w:tcW w:w="2972" w:type="dxa"/>
            <w:vAlign w:val="center"/>
          </w:tcPr>
          <w:p w14:paraId="2566BFEA" w14:textId="77777777" w:rsidR="002670A7" w:rsidRDefault="002670A7" w:rsidP="000655EF">
            <w:r>
              <w:rPr>
                <w:rFonts w:hint="eastAsia"/>
              </w:rPr>
              <w:t>百日咳</w:t>
            </w:r>
          </w:p>
        </w:tc>
        <w:tc>
          <w:tcPr>
            <w:tcW w:w="5748" w:type="dxa"/>
          </w:tcPr>
          <w:p w14:paraId="71DD4AEC" w14:textId="77777777" w:rsidR="002670A7" w:rsidRDefault="002670A7" w:rsidP="000655EF">
            <w:r>
              <w:rPr>
                <w:rFonts w:hint="eastAsia"/>
              </w:rPr>
              <w:t>特有の咳が消失するまで</w:t>
            </w:r>
            <w:r w:rsidR="005D21E7">
              <w:rPr>
                <w:rFonts w:hint="eastAsia"/>
              </w:rPr>
              <w:t>、または</w:t>
            </w:r>
            <w:r>
              <w:rPr>
                <w:rFonts w:hint="eastAsia"/>
              </w:rPr>
              <w:t>５日間の適切な抗菌性物質製剤による治療が終了するまで</w:t>
            </w:r>
          </w:p>
        </w:tc>
      </w:tr>
      <w:tr w:rsidR="002670A7" w14:paraId="7D1E126D" w14:textId="77777777" w:rsidTr="005D21E7">
        <w:tc>
          <w:tcPr>
            <w:tcW w:w="2972" w:type="dxa"/>
            <w:vAlign w:val="center"/>
          </w:tcPr>
          <w:p w14:paraId="25F5FBC8" w14:textId="77777777" w:rsidR="002670A7" w:rsidRDefault="002670A7" w:rsidP="000655EF">
            <w:r>
              <w:rPr>
                <w:rFonts w:hint="eastAsia"/>
              </w:rPr>
              <w:t>麻しん（はしか）</w:t>
            </w:r>
          </w:p>
        </w:tc>
        <w:tc>
          <w:tcPr>
            <w:tcW w:w="5748" w:type="dxa"/>
          </w:tcPr>
          <w:p w14:paraId="68C8DEF3" w14:textId="77777777" w:rsidR="002670A7" w:rsidRDefault="002670A7" w:rsidP="000655EF">
            <w:r>
              <w:rPr>
                <w:rFonts w:hint="eastAsia"/>
              </w:rPr>
              <w:t>解熱した後３日を経過するまで</w:t>
            </w:r>
          </w:p>
        </w:tc>
      </w:tr>
      <w:tr w:rsidR="002670A7" w14:paraId="5FB71FB5" w14:textId="77777777" w:rsidTr="005D21E7">
        <w:tc>
          <w:tcPr>
            <w:tcW w:w="2972" w:type="dxa"/>
            <w:vAlign w:val="center"/>
          </w:tcPr>
          <w:p w14:paraId="05B5CCFF" w14:textId="77777777" w:rsidR="005D21E7" w:rsidRDefault="002670A7" w:rsidP="000655EF">
            <w:r>
              <w:rPr>
                <w:rFonts w:hint="eastAsia"/>
              </w:rPr>
              <w:t>流行性耳下腺炎</w:t>
            </w:r>
          </w:p>
          <w:p w14:paraId="2A860D9B" w14:textId="77777777" w:rsidR="002670A7" w:rsidRDefault="002670A7" w:rsidP="000655EF">
            <w:r>
              <w:rPr>
                <w:rFonts w:hint="eastAsia"/>
              </w:rPr>
              <w:t>（おたふくかぜ　ムンプス）</w:t>
            </w:r>
          </w:p>
        </w:tc>
        <w:tc>
          <w:tcPr>
            <w:tcW w:w="5748" w:type="dxa"/>
          </w:tcPr>
          <w:p w14:paraId="73C4CB46" w14:textId="77777777" w:rsidR="002670A7" w:rsidRDefault="002670A7" w:rsidP="000655EF">
            <w:r>
              <w:rPr>
                <w:rFonts w:hint="eastAsia"/>
              </w:rPr>
              <w:t>耳下腺、顎下腺又は舌下腺の腫脹が発現した後５日を経過し、かつ、全身状態が良好になるまで</w:t>
            </w:r>
          </w:p>
        </w:tc>
      </w:tr>
      <w:tr w:rsidR="002670A7" w14:paraId="62DB7663" w14:textId="77777777" w:rsidTr="005D21E7">
        <w:tc>
          <w:tcPr>
            <w:tcW w:w="2972" w:type="dxa"/>
            <w:vAlign w:val="center"/>
          </w:tcPr>
          <w:p w14:paraId="0F485685" w14:textId="77777777" w:rsidR="002670A7" w:rsidRDefault="002670A7" w:rsidP="000655EF">
            <w:r>
              <w:rPr>
                <w:rFonts w:hint="eastAsia"/>
              </w:rPr>
              <w:t>風しん（</w:t>
            </w:r>
            <w:r w:rsidR="00C05E3D">
              <w:rPr>
                <w:rFonts w:hint="eastAsia"/>
              </w:rPr>
              <w:t>三日はしか）</w:t>
            </w:r>
          </w:p>
        </w:tc>
        <w:tc>
          <w:tcPr>
            <w:tcW w:w="5748" w:type="dxa"/>
          </w:tcPr>
          <w:p w14:paraId="652BF824" w14:textId="77777777" w:rsidR="002670A7" w:rsidRDefault="005D21E7" w:rsidP="000655EF">
            <w:r>
              <w:rPr>
                <w:rFonts w:hint="eastAsia"/>
              </w:rPr>
              <w:t>発疹が消失するまで</w:t>
            </w:r>
          </w:p>
        </w:tc>
      </w:tr>
      <w:tr w:rsidR="002670A7" w14:paraId="31421B5A" w14:textId="77777777" w:rsidTr="005D21E7">
        <w:tc>
          <w:tcPr>
            <w:tcW w:w="2972" w:type="dxa"/>
            <w:vAlign w:val="center"/>
          </w:tcPr>
          <w:p w14:paraId="185990BB" w14:textId="77777777" w:rsidR="002670A7" w:rsidRDefault="005D21E7" w:rsidP="000655EF">
            <w:r>
              <w:rPr>
                <w:rFonts w:hint="eastAsia"/>
              </w:rPr>
              <w:t>水痘（みずぼうそう）</w:t>
            </w:r>
          </w:p>
        </w:tc>
        <w:tc>
          <w:tcPr>
            <w:tcW w:w="5748" w:type="dxa"/>
          </w:tcPr>
          <w:p w14:paraId="3F120477" w14:textId="77777777" w:rsidR="002670A7" w:rsidRDefault="005D21E7" w:rsidP="000655EF">
            <w:r>
              <w:rPr>
                <w:rFonts w:hint="eastAsia"/>
              </w:rPr>
              <w:t>すべての発疹が痂疲化するまで</w:t>
            </w:r>
          </w:p>
        </w:tc>
      </w:tr>
      <w:tr w:rsidR="002670A7" w14:paraId="63FFB611" w14:textId="77777777" w:rsidTr="005D21E7">
        <w:tc>
          <w:tcPr>
            <w:tcW w:w="2972" w:type="dxa"/>
            <w:vAlign w:val="center"/>
          </w:tcPr>
          <w:p w14:paraId="50202888" w14:textId="77777777" w:rsidR="002670A7" w:rsidRDefault="005D21E7" w:rsidP="000655EF">
            <w:r>
              <w:rPr>
                <w:rFonts w:hint="eastAsia"/>
              </w:rPr>
              <w:t>咽頭結膜熱（プール熱）</w:t>
            </w:r>
          </w:p>
        </w:tc>
        <w:tc>
          <w:tcPr>
            <w:tcW w:w="5748" w:type="dxa"/>
          </w:tcPr>
          <w:p w14:paraId="7CBFC544" w14:textId="77777777" w:rsidR="002670A7" w:rsidRDefault="005D21E7" w:rsidP="000655EF">
            <w:r>
              <w:rPr>
                <w:rFonts w:hint="eastAsia"/>
              </w:rPr>
              <w:t>主要症状が消退した後２日を経過するまで</w:t>
            </w:r>
          </w:p>
        </w:tc>
      </w:tr>
      <w:tr w:rsidR="002670A7" w14:paraId="310E2EFC" w14:textId="77777777" w:rsidTr="005D21E7">
        <w:tc>
          <w:tcPr>
            <w:tcW w:w="2972" w:type="dxa"/>
            <w:vAlign w:val="center"/>
          </w:tcPr>
          <w:p w14:paraId="63F88776" w14:textId="77777777" w:rsidR="002670A7" w:rsidRDefault="005D21E7" w:rsidP="000655EF">
            <w:r>
              <w:rPr>
                <w:rFonts w:hint="eastAsia"/>
              </w:rPr>
              <w:t>髄膜炎菌性髄膜炎</w:t>
            </w:r>
          </w:p>
        </w:tc>
        <w:tc>
          <w:tcPr>
            <w:tcW w:w="5748" w:type="dxa"/>
          </w:tcPr>
          <w:p w14:paraId="5071992D" w14:textId="77777777" w:rsidR="002670A7" w:rsidRDefault="005D21E7" w:rsidP="000655EF">
            <w:r>
              <w:rPr>
                <w:rFonts w:hint="eastAsia"/>
              </w:rPr>
              <w:t>病状により、学校医、その他の医師において感染のおそれがないと認めるまで</w:t>
            </w:r>
          </w:p>
        </w:tc>
      </w:tr>
    </w:tbl>
    <w:p w14:paraId="082D5902" w14:textId="77777777" w:rsidR="000655EF" w:rsidRPr="0016364F" w:rsidRDefault="000655EF" w:rsidP="000655EF">
      <w:pPr>
        <w:rPr>
          <w:rFonts w:hint="eastAsia"/>
        </w:rPr>
      </w:pPr>
    </w:p>
    <w:sectPr w:rsidR="000655EF" w:rsidRPr="0016364F" w:rsidSect="007D3C07">
      <w:pgSz w:w="11906" w:h="16838" w:code="9"/>
      <w:pgMar w:top="1985" w:right="1588" w:bottom="1701" w:left="1588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B3AC3" w14:textId="77777777" w:rsidR="00223754" w:rsidRDefault="00223754" w:rsidP="00615B5E">
      <w:r>
        <w:separator/>
      </w:r>
    </w:p>
  </w:endnote>
  <w:endnote w:type="continuationSeparator" w:id="0">
    <w:p w14:paraId="41A8BBAC" w14:textId="77777777" w:rsidR="00223754" w:rsidRDefault="00223754" w:rsidP="0061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9B3BE" w14:textId="77777777" w:rsidR="00223754" w:rsidRDefault="00223754" w:rsidP="00615B5E">
      <w:r>
        <w:separator/>
      </w:r>
    </w:p>
  </w:footnote>
  <w:footnote w:type="continuationSeparator" w:id="0">
    <w:p w14:paraId="3ECE75A4" w14:textId="77777777" w:rsidR="00223754" w:rsidRDefault="00223754" w:rsidP="00615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C37"/>
    <w:rsid w:val="00017739"/>
    <w:rsid w:val="000655EF"/>
    <w:rsid w:val="0016364F"/>
    <w:rsid w:val="00217504"/>
    <w:rsid w:val="00223754"/>
    <w:rsid w:val="002670A7"/>
    <w:rsid w:val="00352949"/>
    <w:rsid w:val="003D5D97"/>
    <w:rsid w:val="00404333"/>
    <w:rsid w:val="00541128"/>
    <w:rsid w:val="00576C37"/>
    <w:rsid w:val="005D21E7"/>
    <w:rsid w:val="00615B5E"/>
    <w:rsid w:val="00617486"/>
    <w:rsid w:val="00700D2A"/>
    <w:rsid w:val="00776E68"/>
    <w:rsid w:val="007D3C07"/>
    <w:rsid w:val="008420F9"/>
    <w:rsid w:val="008E5C82"/>
    <w:rsid w:val="009E27DD"/>
    <w:rsid w:val="00A873F1"/>
    <w:rsid w:val="00BF2A81"/>
    <w:rsid w:val="00C05E3D"/>
    <w:rsid w:val="00DF5426"/>
    <w:rsid w:val="00E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4BBFED"/>
  <w15:docId w15:val="{DD349542-AABE-4D68-A59B-832BC3B0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4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6C37"/>
    <w:pPr>
      <w:jc w:val="center"/>
    </w:pPr>
    <w:rPr>
      <w:rFonts w:ascii="ＭＳ Ｐ明朝" w:eastAsia="ＭＳ Ｐ明朝" w:hAnsi="ＭＳ Ｐ明朝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576C37"/>
    <w:rPr>
      <w:rFonts w:ascii="ＭＳ Ｐ明朝" w:eastAsia="ＭＳ Ｐ明朝" w:hAnsi="ＭＳ Ｐ明朝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576C37"/>
    <w:pPr>
      <w:jc w:val="right"/>
    </w:pPr>
    <w:rPr>
      <w:rFonts w:ascii="ＭＳ Ｐ明朝" w:eastAsia="ＭＳ Ｐ明朝" w:hAnsi="ＭＳ Ｐ明朝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576C37"/>
    <w:rPr>
      <w:rFonts w:ascii="ＭＳ Ｐ明朝" w:eastAsia="ＭＳ Ｐ明朝" w:hAnsi="ＭＳ Ｐ明朝"/>
      <w:sz w:val="23"/>
      <w:szCs w:val="23"/>
    </w:rPr>
  </w:style>
  <w:style w:type="table" w:styleId="a7">
    <w:name w:val="Table Grid"/>
    <w:basedOn w:val="a1"/>
    <w:uiPriority w:val="59"/>
    <w:rsid w:val="00576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615B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15B5E"/>
  </w:style>
  <w:style w:type="paragraph" w:styleId="aa">
    <w:name w:val="footer"/>
    <w:basedOn w:val="a"/>
    <w:link w:val="ab"/>
    <w:uiPriority w:val="99"/>
    <w:unhideWhenUsed/>
    <w:rsid w:val="00615B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15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教育委員会</dc:creator>
  <cp:keywords/>
  <dc:description/>
  <cp:lastModifiedBy>都築　修平</cp:lastModifiedBy>
  <cp:revision>8</cp:revision>
  <cp:lastPrinted>2022-11-02T01:10:00Z</cp:lastPrinted>
  <dcterms:created xsi:type="dcterms:W3CDTF">2022-11-02T00:28:00Z</dcterms:created>
  <dcterms:modified xsi:type="dcterms:W3CDTF">2023-05-24T00:09:00Z</dcterms:modified>
</cp:coreProperties>
</file>